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3A3" w:rsidRDefault="001A23A3" w:rsidP="001A23A3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</w:t>
      </w:r>
      <w:r w:rsidR="00CF43E0" w:rsidRPr="001A23A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средствах обучения и воспитания, </w:t>
      </w:r>
    </w:p>
    <w:p w:rsidR="00E8238A" w:rsidRPr="001A23A3" w:rsidRDefault="00CF43E0" w:rsidP="001A23A3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1A23A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приспособленных для использования инвалидами и лицами с ограниченными возможностями здоровья</w:t>
      </w:r>
    </w:p>
    <w:p w:rsidR="001A23A3" w:rsidRDefault="001A23A3" w:rsidP="001A23A3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В учреждении используются средства обучения и воспитания:</w:t>
      </w:r>
    </w:p>
    <w:p w:rsidR="001A23A3" w:rsidRDefault="001A23A3" w:rsidP="001A23A3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b/>
          <w:bCs/>
          <w:color w:val="000000"/>
          <w:sz w:val="28"/>
          <w:szCs w:val="28"/>
          <w:u w:val="single"/>
        </w:rPr>
        <w:t>Печатные</w:t>
      </w:r>
      <w:r>
        <w:rPr>
          <w:color w:val="000000"/>
          <w:sz w:val="28"/>
          <w:szCs w:val="28"/>
        </w:rPr>
        <w:t>  -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учебники и учебные пособия</w:t>
      </w:r>
      <w:r w:rsidRPr="001A23A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для обучающихся с легкой умственной отсталостью.</w:t>
      </w:r>
      <w:r>
        <w:rPr>
          <w:color w:val="000000"/>
          <w:sz w:val="28"/>
          <w:szCs w:val="28"/>
        </w:rPr>
        <w:t> </w:t>
      </w:r>
    </w:p>
    <w:p w:rsidR="001A23A3" w:rsidRDefault="001A23A3" w:rsidP="001A23A3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  <w:u w:val="single"/>
        </w:rPr>
        <w:t>Визуальные (зрительные):</w:t>
      </w:r>
    </w:p>
    <w:p w:rsidR="001A23A3" w:rsidRDefault="001A23A3" w:rsidP="001A23A3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</w:t>
      </w:r>
    </w:p>
    <w:p w:rsidR="001A23A3" w:rsidRDefault="001A23A3" w:rsidP="001A23A3">
      <w:pPr>
        <w:pStyle w:val="a4"/>
        <w:shd w:val="clear" w:color="auto" w:fill="FFFFFF"/>
        <w:spacing w:before="30" w:beforeAutospacing="0" w:after="0" w:afterAutospacing="0"/>
        <w:ind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</w:rPr>
        <w:t></w:t>
      </w:r>
      <w:r>
        <w:rPr>
          <w:color w:val="000000"/>
          <w:sz w:val="14"/>
          <w:szCs w:val="14"/>
        </w:rPr>
        <w:t>       </w:t>
      </w:r>
      <w:r>
        <w:rPr>
          <w:color w:val="000000"/>
          <w:sz w:val="28"/>
          <w:szCs w:val="28"/>
        </w:rPr>
        <w:t>таблицы по истории, биологии, географии, физике, математике, русскому языку, английскому языку, литературе, технологии, химии, начальным классам;</w:t>
      </w:r>
    </w:p>
    <w:p w:rsidR="001A23A3" w:rsidRDefault="001A23A3" w:rsidP="001A23A3">
      <w:pPr>
        <w:pStyle w:val="a4"/>
        <w:shd w:val="clear" w:color="auto" w:fill="FFFFFF"/>
        <w:spacing w:before="30" w:beforeAutospacing="0" w:after="0" w:afterAutospacing="0"/>
        <w:ind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</w:rPr>
        <w:t></w:t>
      </w:r>
      <w:r>
        <w:rPr>
          <w:color w:val="000000"/>
          <w:sz w:val="14"/>
          <w:szCs w:val="14"/>
        </w:rPr>
        <w:t>       </w:t>
      </w:r>
      <w:r>
        <w:rPr>
          <w:color w:val="000000"/>
          <w:sz w:val="28"/>
          <w:szCs w:val="28"/>
        </w:rPr>
        <w:t>карты по истории и географии;</w:t>
      </w:r>
    </w:p>
    <w:p w:rsidR="001A23A3" w:rsidRDefault="001A23A3" w:rsidP="001A23A3">
      <w:pPr>
        <w:pStyle w:val="a4"/>
        <w:shd w:val="clear" w:color="auto" w:fill="FFFFFF"/>
        <w:spacing w:before="30" w:beforeAutospacing="0" w:after="0" w:afterAutospacing="0"/>
        <w:ind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</w:rPr>
        <w:t></w:t>
      </w:r>
      <w:r>
        <w:rPr>
          <w:color w:val="000000"/>
          <w:sz w:val="14"/>
          <w:szCs w:val="14"/>
        </w:rPr>
        <w:t>       </w:t>
      </w:r>
      <w:r>
        <w:rPr>
          <w:color w:val="000000"/>
          <w:sz w:val="28"/>
          <w:szCs w:val="28"/>
        </w:rPr>
        <w:t>картины по русскому языку, литературе;</w:t>
      </w:r>
    </w:p>
    <w:p w:rsidR="001A23A3" w:rsidRDefault="001A23A3" w:rsidP="001A23A3">
      <w:pPr>
        <w:pStyle w:val="a4"/>
        <w:shd w:val="clear" w:color="auto" w:fill="FFFFFF"/>
        <w:spacing w:before="30" w:beforeAutospacing="0" w:after="0" w:afterAutospacing="0"/>
        <w:ind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</w:rPr>
        <w:t></w:t>
      </w:r>
      <w:r>
        <w:rPr>
          <w:color w:val="000000"/>
          <w:sz w:val="14"/>
          <w:szCs w:val="14"/>
        </w:rPr>
        <w:t>       </w:t>
      </w:r>
      <w:r>
        <w:rPr>
          <w:color w:val="000000"/>
          <w:sz w:val="28"/>
          <w:szCs w:val="28"/>
        </w:rPr>
        <w:t>портреты по всем учебным предметам;</w:t>
      </w:r>
    </w:p>
    <w:p w:rsidR="001A23A3" w:rsidRDefault="001A23A3" w:rsidP="001A23A3">
      <w:pPr>
        <w:pStyle w:val="a4"/>
        <w:shd w:val="clear" w:color="auto" w:fill="FFFFFF"/>
        <w:spacing w:before="30" w:beforeAutospacing="0" w:after="0" w:afterAutospacing="0"/>
        <w:ind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</w:rPr>
        <w:t></w:t>
      </w:r>
      <w:r>
        <w:rPr>
          <w:color w:val="000000"/>
          <w:sz w:val="14"/>
          <w:szCs w:val="14"/>
        </w:rPr>
        <w:t>       </w:t>
      </w:r>
      <w:r>
        <w:rPr>
          <w:color w:val="000000"/>
          <w:sz w:val="28"/>
          <w:szCs w:val="28"/>
        </w:rPr>
        <w:t>натуральные объекты по биологии;</w:t>
      </w:r>
    </w:p>
    <w:p w:rsidR="001A23A3" w:rsidRDefault="001A23A3" w:rsidP="001A23A3">
      <w:pPr>
        <w:pStyle w:val="a4"/>
        <w:shd w:val="clear" w:color="auto" w:fill="FFFFFF"/>
        <w:spacing w:before="30" w:beforeAutospacing="0" w:after="0" w:afterAutospacing="0"/>
        <w:ind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</w:rPr>
        <w:t></w:t>
      </w:r>
      <w:r>
        <w:rPr>
          <w:color w:val="000000"/>
          <w:sz w:val="14"/>
          <w:szCs w:val="14"/>
        </w:rPr>
        <w:t>       </w:t>
      </w:r>
      <w:r>
        <w:rPr>
          <w:color w:val="000000"/>
          <w:sz w:val="28"/>
          <w:szCs w:val="28"/>
        </w:rPr>
        <w:t>модели, муляжи по биологии, географии, математике, физике, начальным классам;</w:t>
      </w:r>
    </w:p>
    <w:p w:rsidR="001A23A3" w:rsidRDefault="001A23A3" w:rsidP="001A23A3">
      <w:pPr>
        <w:pStyle w:val="a4"/>
        <w:shd w:val="clear" w:color="auto" w:fill="FFFFFF"/>
        <w:spacing w:before="30" w:beforeAutospacing="0" w:after="0" w:afterAutospacing="0"/>
        <w:ind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</w:rPr>
        <w:t></w:t>
      </w:r>
      <w:r>
        <w:rPr>
          <w:color w:val="000000"/>
          <w:sz w:val="14"/>
          <w:szCs w:val="14"/>
        </w:rPr>
        <w:t>       </w:t>
      </w:r>
      <w:r>
        <w:rPr>
          <w:color w:val="000000"/>
          <w:sz w:val="28"/>
          <w:szCs w:val="28"/>
        </w:rPr>
        <w:t>лабораторное оборудование по физике, химии, биологии.</w:t>
      </w:r>
    </w:p>
    <w:p w:rsidR="001A23A3" w:rsidRDefault="001A23A3" w:rsidP="001A23A3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</w:t>
      </w:r>
    </w:p>
    <w:p w:rsidR="001A23A3" w:rsidRDefault="001A23A3" w:rsidP="001A23A3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  <w:u w:val="single"/>
        </w:rPr>
        <w:t>Механические визуальные приборы:</w:t>
      </w:r>
    </w:p>
    <w:p w:rsidR="001A23A3" w:rsidRDefault="001A23A3" w:rsidP="001A23A3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</w:t>
      </w:r>
    </w:p>
    <w:p w:rsidR="001A23A3" w:rsidRDefault="001A23A3" w:rsidP="001A23A3">
      <w:pPr>
        <w:pStyle w:val="a4"/>
        <w:shd w:val="clear" w:color="auto" w:fill="FFFFFF"/>
        <w:spacing w:before="30" w:beforeAutospacing="0" w:after="0" w:afterAutospacing="0"/>
        <w:ind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</w:rPr>
        <w:t></w:t>
      </w:r>
      <w:r>
        <w:rPr>
          <w:color w:val="000000"/>
          <w:sz w:val="14"/>
          <w:szCs w:val="14"/>
        </w:rPr>
        <w:t>       </w:t>
      </w:r>
      <w:r>
        <w:rPr>
          <w:color w:val="000000"/>
          <w:sz w:val="28"/>
          <w:szCs w:val="28"/>
        </w:rPr>
        <w:t>микроскоп</w:t>
      </w:r>
      <w:r>
        <w:rPr>
          <w:color w:val="000000"/>
          <w:sz w:val="28"/>
          <w:szCs w:val="28"/>
        </w:rPr>
        <w:t>, цифровой микроскоп</w:t>
      </w:r>
    </w:p>
    <w:p w:rsidR="001A23A3" w:rsidRDefault="001A23A3" w:rsidP="001A23A3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</w:t>
      </w:r>
    </w:p>
    <w:p w:rsidR="001A23A3" w:rsidRDefault="001A23A3" w:rsidP="001A23A3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  <w:u w:val="single"/>
        </w:rPr>
        <w:t>Аудиальные (слуховые):</w:t>
      </w:r>
    </w:p>
    <w:p w:rsidR="001A23A3" w:rsidRDefault="001A23A3" w:rsidP="001A23A3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</w:t>
      </w:r>
    </w:p>
    <w:p w:rsidR="001A23A3" w:rsidRDefault="001A23A3" w:rsidP="001A23A3">
      <w:pPr>
        <w:pStyle w:val="a4"/>
        <w:shd w:val="clear" w:color="auto" w:fill="FFFFFF"/>
        <w:spacing w:before="30" w:beforeAutospacing="0" w:after="0" w:afterAutospacing="0"/>
        <w:ind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</w:rPr>
        <w:t></w:t>
      </w:r>
      <w:r>
        <w:rPr>
          <w:color w:val="000000"/>
          <w:sz w:val="14"/>
          <w:szCs w:val="14"/>
        </w:rPr>
        <w:t>       </w:t>
      </w:r>
      <w:r>
        <w:rPr>
          <w:color w:val="000000"/>
          <w:sz w:val="28"/>
          <w:szCs w:val="28"/>
        </w:rPr>
        <w:t>магнитофоны;</w:t>
      </w:r>
    </w:p>
    <w:p w:rsidR="001A23A3" w:rsidRDefault="001A23A3" w:rsidP="001A23A3">
      <w:pPr>
        <w:pStyle w:val="a4"/>
        <w:shd w:val="clear" w:color="auto" w:fill="FFFFFF"/>
        <w:spacing w:before="30" w:beforeAutospacing="0" w:after="0" w:afterAutospacing="0"/>
        <w:ind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</w:rPr>
        <w:t></w:t>
      </w:r>
      <w:r>
        <w:rPr>
          <w:color w:val="000000"/>
          <w:sz w:val="14"/>
          <w:szCs w:val="14"/>
        </w:rPr>
        <w:t>       </w:t>
      </w:r>
      <w:r>
        <w:rPr>
          <w:color w:val="000000"/>
          <w:sz w:val="28"/>
          <w:szCs w:val="28"/>
        </w:rPr>
        <w:t xml:space="preserve">музыкальный </w:t>
      </w:r>
      <w:proofErr w:type="gramStart"/>
      <w:r>
        <w:rPr>
          <w:color w:val="000000"/>
          <w:sz w:val="28"/>
          <w:szCs w:val="28"/>
        </w:rPr>
        <w:t>центр ;</w:t>
      </w:r>
      <w:proofErr w:type="gramEnd"/>
    </w:p>
    <w:p w:rsidR="001A23A3" w:rsidRDefault="001A23A3" w:rsidP="001A23A3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</w:t>
      </w:r>
    </w:p>
    <w:p w:rsidR="001A23A3" w:rsidRDefault="001A23A3" w:rsidP="001A23A3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</w:t>
      </w:r>
    </w:p>
    <w:p w:rsidR="001A23A3" w:rsidRDefault="001A23A3" w:rsidP="001A23A3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  <w:u w:val="single"/>
        </w:rPr>
        <w:t>Средства, автоматизирующие процесс обучения:</w:t>
      </w:r>
    </w:p>
    <w:p w:rsidR="001A23A3" w:rsidRDefault="001A23A3" w:rsidP="001A23A3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</w:t>
      </w:r>
    </w:p>
    <w:p w:rsidR="001A23A3" w:rsidRDefault="001A23A3" w:rsidP="001A23A3">
      <w:pPr>
        <w:pStyle w:val="a4"/>
        <w:shd w:val="clear" w:color="auto" w:fill="FFFFFF"/>
        <w:spacing w:before="30" w:beforeAutospacing="0" w:after="0" w:afterAutospacing="0"/>
        <w:ind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</w:rPr>
        <w:t></w:t>
      </w:r>
      <w:r>
        <w:rPr>
          <w:color w:val="000000"/>
          <w:sz w:val="14"/>
          <w:szCs w:val="14"/>
        </w:rPr>
        <w:t>       </w:t>
      </w:r>
      <w:r>
        <w:rPr>
          <w:color w:val="000000"/>
          <w:sz w:val="28"/>
          <w:szCs w:val="28"/>
        </w:rPr>
        <w:t>компьютеры;</w:t>
      </w:r>
    </w:p>
    <w:p w:rsidR="001A23A3" w:rsidRDefault="001A23A3" w:rsidP="001A23A3">
      <w:pPr>
        <w:pStyle w:val="a4"/>
        <w:shd w:val="clear" w:color="auto" w:fill="FFFFFF"/>
        <w:spacing w:before="30" w:beforeAutospacing="0" w:after="0" w:afterAutospacing="0"/>
        <w:ind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</w:rPr>
        <w:t></w:t>
      </w:r>
      <w:r>
        <w:rPr>
          <w:color w:val="000000"/>
          <w:sz w:val="14"/>
          <w:szCs w:val="14"/>
        </w:rPr>
        <w:t>       </w:t>
      </w:r>
      <w:r>
        <w:rPr>
          <w:color w:val="000000"/>
          <w:sz w:val="28"/>
          <w:szCs w:val="28"/>
        </w:rPr>
        <w:t xml:space="preserve">мультимедийное </w:t>
      </w:r>
      <w:proofErr w:type="gramStart"/>
      <w:r>
        <w:rPr>
          <w:color w:val="000000"/>
          <w:sz w:val="28"/>
          <w:szCs w:val="28"/>
        </w:rPr>
        <w:t>оборудование ;</w:t>
      </w:r>
      <w:proofErr w:type="gramEnd"/>
    </w:p>
    <w:p w:rsidR="001A23A3" w:rsidRDefault="001A23A3" w:rsidP="001A23A3">
      <w:pPr>
        <w:pStyle w:val="a4"/>
        <w:shd w:val="clear" w:color="auto" w:fill="FFFFFF"/>
        <w:spacing w:before="30" w:beforeAutospacing="0" w:after="0" w:afterAutospacing="0"/>
        <w:ind w:hanging="360"/>
        <w:jc w:val="both"/>
        <w:rPr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t></w:t>
      </w:r>
      <w:r>
        <w:rPr>
          <w:color w:val="000000"/>
          <w:sz w:val="14"/>
          <w:szCs w:val="14"/>
        </w:rPr>
        <w:t>       </w:t>
      </w:r>
      <w:r>
        <w:rPr>
          <w:color w:val="000000"/>
          <w:sz w:val="28"/>
          <w:szCs w:val="28"/>
        </w:rPr>
        <w:t>интерактивн</w:t>
      </w:r>
      <w:r>
        <w:rPr>
          <w:color w:val="000000"/>
          <w:sz w:val="28"/>
          <w:szCs w:val="28"/>
        </w:rPr>
        <w:t>ые доски и приставки;</w:t>
      </w:r>
    </w:p>
    <w:p w:rsidR="001A23A3" w:rsidRDefault="001A23A3" w:rsidP="001A23A3">
      <w:pPr>
        <w:pStyle w:val="a4"/>
        <w:shd w:val="clear" w:color="auto" w:fill="FFFFFF"/>
        <w:spacing w:before="30" w:beforeAutospacing="0" w:after="0" w:afterAutospacing="0"/>
        <w:ind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- Интерактивные панели.</w:t>
      </w:r>
    </w:p>
    <w:p w:rsidR="001A23A3" w:rsidRDefault="001A23A3" w:rsidP="001A23A3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</w:t>
      </w:r>
    </w:p>
    <w:p w:rsidR="001A23A3" w:rsidRPr="001A23A3" w:rsidRDefault="001A23A3" w:rsidP="001A23A3">
      <w:pPr>
        <w:pStyle w:val="a4"/>
        <w:shd w:val="clear" w:color="auto" w:fill="FFFFFF"/>
        <w:spacing w:before="30" w:beforeAutospacing="0" w:after="0" w:afterAutospacing="0"/>
        <w:ind w:hanging="360"/>
        <w:jc w:val="both"/>
        <w:rPr>
          <w:color w:val="000000"/>
          <w:sz w:val="28"/>
          <w:szCs w:val="28"/>
        </w:rPr>
      </w:pPr>
      <w:r w:rsidRPr="001A23A3">
        <w:rPr>
          <w:color w:val="000000"/>
          <w:sz w:val="28"/>
          <w:szCs w:val="28"/>
        </w:rPr>
        <w:t>Специальных средств обучения для детей с нарушением слуха и зрения</w:t>
      </w:r>
      <w:r>
        <w:rPr>
          <w:color w:val="000000"/>
          <w:sz w:val="28"/>
          <w:szCs w:val="28"/>
        </w:rPr>
        <w:t xml:space="preserve">, </w:t>
      </w:r>
      <w:bookmarkStart w:id="0" w:name="_GoBack"/>
      <w:bookmarkEnd w:id="0"/>
      <w:r>
        <w:rPr>
          <w:color w:val="000000"/>
          <w:sz w:val="28"/>
          <w:szCs w:val="28"/>
        </w:rPr>
        <w:t>лиц с нарушением опорно-двигательного аппарата</w:t>
      </w:r>
      <w:r w:rsidRPr="001A23A3">
        <w:rPr>
          <w:color w:val="000000"/>
          <w:sz w:val="28"/>
          <w:szCs w:val="28"/>
        </w:rPr>
        <w:t xml:space="preserve"> нет.</w:t>
      </w:r>
    </w:p>
    <w:p w:rsidR="001A23A3" w:rsidRDefault="001A23A3" w:rsidP="001A23A3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</w:t>
      </w:r>
    </w:p>
    <w:p w:rsidR="001A23A3" w:rsidRDefault="001A23A3"/>
    <w:sectPr w:rsidR="001A2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3E0"/>
    <w:rsid w:val="001A23A3"/>
    <w:rsid w:val="00CF43E0"/>
    <w:rsid w:val="00E8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39BC0"/>
  <w15:chartTrackingRefBased/>
  <w15:docId w15:val="{5CF33285-FCC6-449D-8596-732D60605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2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A2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5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2021-01-21T04:01:00Z</dcterms:created>
  <dcterms:modified xsi:type="dcterms:W3CDTF">2021-01-21T06:13:00Z</dcterms:modified>
</cp:coreProperties>
</file>